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C18" w:rsidRPr="00223B37" w:rsidRDefault="00D47927" w:rsidP="00D47927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-523875</wp:posOffset>
                </wp:positionV>
                <wp:extent cx="2943225" cy="22383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927" w:rsidRPr="00D47927" w:rsidRDefault="00D47927" w:rsidP="00D4792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47927">
                              <w:rPr>
                                <w:b/>
                                <w:sz w:val="40"/>
                                <w:szCs w:val="40"/>
                              </w:rPr>
                              <w:t>Your Color Swatch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3.5pt;margin-top:-41.25pt;width:231.75pt;height:1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" fillcolor="white [3201]" strokeweight=".5pt">
                <v:textbox>
                  <w:txbxContent>
                    <w:p w:rsidR="00D47927" w:rsidRPr="00D47927" w:rsidRDefault="00D47927" w:rsidP="00D4792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47927">
                        <w:rPr>
                          <w:b/>
                          <w:sz w:val="40"/>
                          <w:szCs w:val="40"/>
                        </w:rPr>
                        <w:t>Your Color Swatch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FD07CD" w:rsidRPr="00223B37">
        <w:rPr>
          <w:b/>
          <w:sz w:val="44"/>
          <w:szCs w:val="44"/>
        </w:rPr>
        <w:t>2018 Raffle Quilt Square</w:t>
      </w:r>
    </w:p>
    <w:p w:rsidR="00FD07CD" w:rsidRPr="00DA4C45" w:rsidRDefault="00FD07CD" w:rsidP="00D47927">
      <w:pPr>
        <w:rPr>
          <w:b/>
          <w:sz w:val="72"/>
          <w:szCs w:val="72"/>
        </w:rPr>
      </w:pPr>
      <w:r w:rsidRPr="00DA4C45">
        <w:rPr>
          <w:b/>
          <w:sz w:val="72"/>
          <w:szCs w:val="72"/>
        </w:rPr>
        <w:t>HQG’s Gridlock</w:t>
      </w:r>
    </w:p>
    <w:p w:rsidR="00DA4C45" w:rsidRDefault="00DA4C45" w:rsidP="00223B37">
      <w:pPr>
        <w:jc w:val="center"/>
        <w:rPr>
          <w:b/>
          <w:sz w:val="44"/>
          <w:szCs w:val="44"/>
        </w:rPr>
      </w:pPr>
    </w:p>
    <w:p w:rsidR="00DA4C45" w:rsidRPr="00223B37" w:rsidRDefault="00DA4C45" w:rsidP="00D47927">
      <w:pPr>
        <w:rPr>
          <w:b/>
          <w:sz w:val="44"/>
          <w:szCs w:val="44"/>
        </w:rPr>
      </w:pPr>
      <w:r>
        <w:rPr>
          <w:b/>
          <w:sz w:val="44"/>
          <w:szCs w:val="44"/>
        </w:rPr>
        <w:t>Complete Your Block!</w:t>
      </w:r>
    </w:p>
    <w:p w:rsidR="00FD07CD" w:rsidRDefault="00FD07CD"/>
    <w:p w:rsidR="00D47927" w:rsidRDefault="00D47927"/>
    <w:p w:rsidR="00D47927" w:rsidRDefault="00D47927"/>
    <w:p w:rsidR="00FD07CD" w:rsidRPr="00DA4C45" w:rsidRDefault="00FD07CD" w:rsidP="00FD07C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A4C45">
        <w:rPr>
          <w:sz w:val="36"/>
          <w:szCs w:val="36"/>
        </w:rPr>
        <w:t>Complete a 6 ½ inch square block (this includes the seam allowances)</w:t>
      </w:r>
    </w:p>
    <w:p w:rsidR="00FD07CD" w:rsidRPr="00DA4C45" w:rsidRDefault="00FD07CD" w:rsidP="00FD07C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A4C45">
        <w:rPr>
          <w:sz w:val="36"/>
          <w:szCs w:val="36"/>
        </w:rPr>
        <w:t xml:space="preserve">Your block can focus on a different shape such as crosses, triangles, stripes, squares, haikus </w:t>
      </w:r>
    </w:p>
    <w:p w:rsidR="00FD07CD" w:rsidRPr="00DA4C45" w:rsidRDefault="00FD07CD" w:rsidP="00FD07CD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A4C45">
        <w:rPr>
          <w:sz w:val="36"/>
          <w:szCs w:val="36"/>
        </w:rPr>
        <w:t>Samples of each shape are on the HQG website</w:t>
      </w:r>
    </w:p>
    <w:p w:rsidR="00D47927" w:rsidRPr="00D47927" w:rsidRDefault="00FD07CD" w:rsidP="00D47927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47927">
        <w:rPr>
          <w:sz w:val="36"/>
          <w:szCs w:val="36"/>
        </w:rPr>
        <w:t xml:space="preserve">Link: </w:t>
      </w:r>
      <w:hyperlink r:id="rId5" w:history="1">
        <w:r w:rsidR="00D47927" w:rsidRPr="00D47927">
          <w:rPr>
            <w:rStyle w:val="Hyperlink"/>
            <w:color w:val="auto"/>
            <w:sz w:val="36"/>
            <w:szCs w:val="36"/>
            <w:u w:val="none"/>
          </w:rPr>
          <w:t>http://www.hqgsaugus.org/</w:t>
        </w:r>
      </w:hyperlink>
    </w:p>
    <w:p w:rsidR="00FD07CD" w:rsidRPr="00DA4C45" w:rsidRDefault="00FD07CD" w:rsidP="00FD07C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A4C45">
        <w:rPr>
          <w:sz w:val="36"/>
          <w:szCs w:val="36"/>
        </w:rPr>
        <w:t>Follow the color of the swatch attached</w:t>
      </w:r>
    </w:p>
    <w:p w:rsidR="00FD07CD" w:rsidRPr="00DA4C45" w:rsidRDefault="00FD07CD" w:rsidP="00FD07CD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A4C45">
        <w:rPr>
          <w:sz w:val="36"/>
          <w:szCs w:val="36"/>
        </w:rPr>
        <w:t>50%-75% of the block should match this swatch</w:t>
      </w:r>
    </w:p>
    <w:p w:rsidR="00FD07CD" w:rsidRPr="00DA4C45" w:rsidRDefault="00FD07CD" w:rsidP="00FD07CD">
      <w:pPr>
        <w:rPr>
          <w:sz w:val="36"/>
          <w:szCs w:val="36"/>
        </w:rPr>
      </w:pPr>
    </w:p>
    <w:p w:rsidR="005A03A2" w:rsidRPr="00D47927" w:rsidRDefault="00DA4C45" w:rsidP="00D47927">
      <w:pPr>
        <w:jc w:val="center"/>
        <w:rPr>
          <w:sz w:val="34"/>
          <w:szCs w:val="34"/>
        </w:rPr>
      </w:pPr>
      <w:r w:rsidRPr="00D47927">
        <w:rPr>
          <w:sz w:val="34"/>
          <w:szCs w:val="34"/>
        </w:rPr>
        <w:t>Block(s) are d</w:t>
      </w:r>
      <w:r w:rsidR="00223B37" w:rsidRPr="00D47927">
        <w:rPr>
          <w:sz w:val="34"/>
          <w:szCs w:val="34"/>
        </w:rPr>
        <w:t xml:space="preserve">ue </w:t>
      </w:r>
      <w:r w:rsidRPr="00D47927">
        <w:rPr>
          <w:sz w:val="34"/>
          <w:szCs w:val="34"/>
        </w:rPr>
        <w:t xml:space="preserve">at the </w:t>
      </w:r>
      <w:r w:rsidR="00223B37" w:rsidRPr="00D47927">
        <w:rPr>
          <w:b/>
          <w:sz w:val="34"/>
          <w:szCs w:val="34"/>
          <w:u w:val="single"/>
        </w:rPr>
        <w:t>February G</w:t>
      </w:r>
      <w:r w:rsidRPr="00D47927">
        <w:rPr>
          <w:b/>
          <w:sz w:val="34"/>
          <w:szCs w:val="34"/>
          <w:u w:val="single"/>
        </w:rPr>
        <w:t>uild Meeting</w:t>
      </w:r>
      <w:r w:rsidRPr="00D47927">
        <w:rPr>
          <w:sz w:val="34"/>
          <w:szCs w:val="34"/>
        </w:rPr>
        <w:t xml:space="preserve"> (February 7, 2018)</w:t>
      </w:r>
    </w:p>
    <w:p w:rsidR="00FD07CD" w:rsidRDefault="00D47927" w:rsidP="00FD07C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5F133" wp14:editId="6E7303A5">
                <wp:simplePos x="0" y="0"/>
                <wp:positionH relativeFrom="column">
                  <wp:posOffset>323850</wp:posOffset>
                </wp:positionH>
                <wp:positionV relativeFrom="paragraph">
                  <wp:posOffset>3173095</wp:posOffset>
                </wp:positionV>
                <wp:extent cx="5353050" cy="7048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927" w:rsidRPr="00D47927" w:rsidRDefault="00D4792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47927">
                              <w:rPr>
                                <w:sz w:val="32"/>
                                <w:szCs w:val="32"/>
                              </w:rPr>
                              <w:t>Book by Tula Pink used to inspire the raffle quilt. We are using Tula Pink’s “Gridlock” to create “HQG Gridlock”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5F133" id="Text Box 4" o:spid="_x0000_s1027" type="#_x0000_t202" style="position:absolute;margin-left:25.5pt;margin-top:249.85pt;width:421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" fillcolor="white [3201]" strokeweight=".5pt">
                <v:textbox>
                  <w:txbxContent>
                    <w:p w:rsidR="00D47927" w:rsidRPr="00D47927" w:rsidRDefault="00D47927">
                      <w:pPr>
                        <w:rPr>
                          <w:sz w:val="32"/>
                          <w:szCs w:val="32"/>
                        </w:rPr>
                      </w:pPr>
                      <w:r w:rsidRPr="00D47927">
                        <w:rPr>
                          <w:sz w:val="32"/>
                          <w:szCs w:val="32"/>
                        </w:rPr>
                        <w:t>Book by Tula Pink used to inspire the raffle quilt. We are using Tula Pink’s “Gridlock” to create “HQG Gridlock”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D442280" wp14:editId="19EC7AB2">
            <wp:simplePos x="0" y="0"/>
            <wp:positionH relativeFrom="column">
              <wp:posOffset>3371850</wp:posOffset>
            </wp:positionH>
            <wp:positionV relativeFrom="paragraph">
              <wp:posOffset>549275</wp:posOffset>
            </wp:positionV>
            <wp:extent cx="2486025" cy="2486025"/>
            <wp:effectExtent l="0" t="0" r="9525" b="9525"/>
            <wp:wrapNone/>
            <wp:docPr id="3" name="Picture 3" descr=" My main focus was to create interesting compositions within a 6 inch square. I gave myself total creative freedom with three very important rules; NO applique, NO templates, NO funny stuff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My main focus was to create interesting compositions within a 6 inch square. I gave myself total creative freedom with three very important rules; NO applique, NO templates, NO funny stuff.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02BAB40" wp14:editId="46556CA6">
            <wp:simplePos x="0" y="0"/>
            <wp:positionH relativeFrom="column">
              <wp:posOffset>208915</wp:posOffset>
            </wp:positionH>
            <wp:positionV relativeFrom="paragraph">
              <wp:posOffset>482600</wp:posOffset>
            </wp:positionV>
            <wp:extent cx="2486025" cy="2486025"/>
            <wp:effectExtent l="0" t="0" r="9525" b="9525"/>
            <wp:wrapNone/>
            <wp:docPr id="1" name="Picture 1" descr=" To purchase a signed copy of Tula Pink's City Sampler click on the image above     Photos by  Elazabeth Maxon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To purchase a signed copy of Tula Pink's City Sampler click on the image above     Photos by  Elazabeth Maxon 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0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A2F7B"/>
    <w:multiLevelType w:val="hybridMultilevel"/>
    <w:tmpl w:val="65AC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7CD"/>
    <w:rsid w:val="00223B37"/>
    <w:rsid w:val="00250C18"/>
    <w:rsid w:val="005A03A2"/>
    <w:rsid w:val="006C5164"/>
    <w:rsid w:val="0083397F"/>
    <w:rsid w:val="0095318B"/>
    <w:rsid w:val="00D47927"/>
    <w:rsid w:val="00DA4C45"/>
    <w:rsid w:val="00FD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8FED4D-99B2-4F2F-BC95-226903D7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79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hqgsaugus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MarthaMaze</dc:creator>
  <cp:lastModifiedBy>Dottie Macomber</cp:lastModifiedBy>
  <cp:revision>2</cp:revision>
  <cp:lastPrinted>2017-12-04T22:46:00Z</cp:lastPrinted>
  <dcterms:created xsi:type="dcterms:W3CDTF">2017-12-23T15:54:00Z</dcterms:created>
  <dcterms:modified xsi:type="dcterms:W3CDTF">2017-12-23T15:54:00Z</dcterms:modified>
</cp:coreProperties>
</file>